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6E" w:rsidRDefault="00917BF4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bookmarkStart w:id="0" w:name="_GoBack"/>
      <w:bookmarkEnd w:id="0"/>
      <w:r>
        <w:rPr>
          <w:color w:val="FC4F08"/>
          <w:sz w:val="32"/>
          <w:szCs w:val="32"/>
          <w:u w:color="FC4F08"/>
        </w:rPr>
        <w:t xml:space="preserve">International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Award - Young Artists and </w:t>
      </w:r>
      <w:proofErr w:type="spellStart"/>
      <w:r>
        <w:rPr>
          <w:color w:val="FC4F08"/>
          <w:sz w:val="32"/>
          <w:szCs w:val="32"/>
          <w:u w:color="FC4F08"/>
        </w:rPr>
        <w:t>Mosaic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D2716E" w:rsidRDefault="0058221C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APPLICATION FORM SECTION 2</w:t>
      </w:r>
    </w:p>
    <w:p w:rsidR="00D2716E" w:rsidRDefault="00D2716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D2716E" w:rsidRDefault="0058221C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ATTACHMENT A-2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e-mail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: </w:t>
      </w:r>
      <w:hyperlink r:id="rId6" w:history="1">
        <w:r>
          <w:rPr>
            <w:rStyle w:val="Hyperlink0"/>
          </w:rPr>
          <w:t>info@museocitta.ra.it</w:t>
        </w:r>
      </w:hyperlink>
      <w:r>
        <w:rPr>
          <w:rStyle w:val="Nessuno"/>
          <w:sz w:val="24"/>
          <w:szCs w:val="24"/>
        </w:rPr>
        <w:t xml:space="preserve"> </w:t>
      </w:r>
    </w:p>
    <w:p w:rsidR="00D2716E" w:rsidRDefault="00D2716E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t>Deadline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for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registration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,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otherwise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exclusion</w:t>
      </w:r>
      <w:proofErr w:type="spellEnd"/>
      <w:r>
        <w:rPr>
          <w:rStyle w:val="Nessuno"/>
          <w:sz w:val="24"/>
          <w:szCs w:val="24"/>
        </w:rPr>
        <w:t xml:space="preserve">: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by and no </w:t>
      </w:r>
      <w:proofErr w:type="spellStart"/>
      <w:r>
        <w:rPr>
          <w:rStyle w:val="Nessuno"/>
          <w:sz w:val="24"/>
          <w:szCs w:val="24"/>
        </w:rPr>
        <w:t>later</w:t>
      </w:r>
      <w:proofErr w:type="spellEnd"/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than</w:t>
      </w:r>
      <w:proofErr w:type="spellEnd"/>
      <w:r>
        <w:rPr>
          <w:rStyle w:val="Nessuno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 xml:space="preserve">1:00 </w:t>
      </w:r>
      <w:proofErr w:type="spellStart"/>
      <w:r>
        <w:rPr>
          <w:rStyle w:val="Nessuno"/>
          <w:b/>
          <w:bCs/>
          <w:sz w:val="24"/>
          <w:szCs w:val="24"/>
        </w:rPr>
        <w:t>pm</w:t>
      </w:r>
      <w:proofErr w:type="spellEnd"/>
      <w:r>
        <w:rPr>
          <w:rStyle w:val="Nessuno"/>
          <w:b/>
          <w:bCs/>
          <w:sz w:val="24"/>
          <w:szCs w:val="24"/>
        </w:rPr>
        <w:t xml:space="preserve"> on </w:t>
      </w:r>
      <w:r w:rsidR="00CA7EAB">
        <w:rPr>
          <w:rStyle w:val="Nessuno"/>
          <w:b/>
          <w:bCs/>
          <w:sz w:val="24"/>
          <w:szCs w:val="24"/>
        </w:rPr>
        <w:t xml:space="preserve">Wednesday, </w:t>
      </w:r>
      <w:proofErr w:type="spellStart"/>
      <w:r w:rsidR="00CA7EAB">
        <w:rPr>
          <w:rStyle w:val="Nessuno"/>
          <w:b/>
          <w:bCs/>
          <w:sz w:val="24"/>
          <w:szCs w:val="24"/>
        </w:rPr>
        <w:t>July</w:t>
      </w:r>
      <w:proofErr w:type="spellEnd"/>
      <w:r w:rsidR="00CA7EAB">
        <w:rPr>
          <w:rStyle w:val="Nessuno"/>
          <w:b/>
          <w:bCs/>
          <w:sz w:val="24"/>
          <w:szCs w:val="24"/>
        </w:rPr>
        <w:t xml:space="preserve"> 5</w:t>
      </w:r>
      <w:r>
        <w:rPr>
          <w:rStyle w:val="Nessuno"/>
          <w:b/>
          <w:bCs/>
          <w:sz w:val="24"/>
          <w:szCs w:val="24"/>
        </w:rPr>
        <w:t>th, 2023</w:t>
      </w:r>
      <w:r>
        <w:rPr>
          <w:rStyle w:val="Nessuno"/>
          <w:sz w:val="24"/>
          <w:szCs w:val="24"/>
        </w:rPr>
        <w:t xml:space="preserve"> 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r>
        <w:rPr>
          <w:rStyle w:val="Nessuno"/>
          <w:color w:val="FC4F08"/>
          <w:sz w:val="24"/>
          <w:szCs w:val="24"/>
          <w:u w:color="FC4F08"/>
        </w:rPr>
        <w:t>Personal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First </w:t>
      </w:r>
      <w:proofErr w:type="spellStart"/>
      <w:r>
        <w:rPr>
          <w:rStyle w:val="Nessuno"/>
          <w:sz w:val="24"/>
          <w:szCs w:val="24"/>
        </w:rPr>
        <w:t>name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Last </w:t>
      </w:r>
      <w:proofErr w:type="spellStart"/>
      <w:r>
        <w:rPr>
          <w:rStyle w:val="Nessuno"/>
          <w:sz w:val="24"/>
          <w:szCs w:val="24"/>
        </w:rPr>
        <w:t>name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Pseudonym</w:t>
      </w:r>
      <w:proofErr w:type="spellEnd"/>
      <w:r>
        <w:rPr>
          <w:rStyle w:val="Nessuno"/>
          <w:sz w:val="24"/>
          <w:szCs w:val="24"/>
        </w:rPr>
        <w:t xml:space="preserve"> (</w:t>
      </w:r>
      <w:proofErr w:type="spellStart"/>
      <w:r>
        <w:rPr>
          <w:rStyle w:val="Nessuno"/>
          <w:sz w:val="24"/>
          <w:szCs w:val="24"/>
        </w:rPr>
        <w:t>if</w:t>
      </w:r>
      <w:proofErr w:type="spellEnd"/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any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Date of </w:t>
      </w:r>
      <w:proofErr w:type="spellStart"/>
      <w:r>
        <w:rPr>
          <w:rStyle w:val="Nessuno"/>
          <w:sz w:val="24"/>
          <w:szCs w:val="24"/>
        </w:rPr>
        <w:t>birth</w:t>
      </w:r>
      <w:proofErr w:type="spellEnd"/>
      <w:r>
        <w:rPr>
          <w:rStyle w:val="Nessuno"/>
          <w:sz w:val="24"/>
          <w:szCs w:val="24"/>
        </w:rPr>
        <w:t xml:space="preserve"> (</w:t>
      </w:r>
      <w:proofErr w:type="spellStart"/>
      <w:r>
        <w:rPr>
          <w:rStyle w:val="Nessuno"/>
          <w:sz w:val="24"/>
          <w:szCs w:val="24"/>
        </w:rPr>
        <w:t>dd</w:t>
      </w:r>
      <w:proofErr w:type="spellEnd"/>
      <w:r>
        <w:rPr>
          <w:rStyle w:val="Nessuno"/>
          <w:sz w:val="24"/>
          <w:szCs w:val="24"/>
        </w:rPr>
        <w:t>-mm-</w:t>
      </w:r>
      <w:proofErr w:type="spellStart"/>
      <w:r>
        <w:rPr>
          <w:rStyle w:val="Nessuno"/>
          <w:sz w:val="24"/>
          <w:szCs w:val="24"/>
        </w:rPr>
        <w:t>yyyy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Place</w:t>
      </w:r>
      <w:proofErr w:type="spellEnd"/>
      <w:r>
        <w:rPr>
          <w:rStyle w:val="Nessuno"/>
          <w:sz w:val="24"/>
          <w:szCs w:val="24"/>
        </w:rPr>
        <w:t xml:space="preserve"> of </w:t>
      </w:r>
      <w:proofErr w:type="spellStart"/>
      <w:r>
        <w:rPr>
          <w:rStyle w:val="Nessuno"/>
          <w:sz w:val="24"/>
          <w:szCs w:val="24"/>
        </w:rPr>
        <w:t>birth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Nationality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ID </w:t>
      </w:r>
      <w:proofErr w:type="spellStart"/>
      <w:r>
        <w:rPr>
          <w:rStyle w:val="Nessuno"/>
          <w:sz w:val="24"/>
          <w:szCs w:val="24"/>
        </w:rPr>
        <w:t>number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Tax</w:t>
      </w:r>
      <w:proofErr w:type="spellEnd"/>
      <w:r>
        <w:rPr>
          <w:rStyle w:val="Nessuno"/>
          <w:sz w:val="24"/>
          <w:szCs w:val="24"/>
        </w:rPr>
        <w:t xml:space="preserve"> code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r>
        <w:rPr>
          <w:rStyle w:val="Nessuno"/>
          <w:color w:val="FC4F08"/>
          <w:sz w:val="24"/>
          <w:szCs w:val="24"/>
          <w:u w:color="FC4F08"/>
        </w:rPr>
        <w:t>Residence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City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Street </w:t>
      </w:r>
      <w:proofErr w:type="spellStart"/>
      <w:r>
        <w:rPr>
          <w:rStyle w:val="Nessuno"/>
          <w:sz w:val="24"/>
          <w:szCs w:val="24"/>
        </w:rPr>
        <w:t>address</w:t>
      </w:r>
      <w:proofErr w:type="spellEnd"/>
      <w:r>
        <w:rPr>
          <w:rStyle w:val="Nessuno"/>
          <w:sz w:val="24"/>
          <w:szCs w:val="24"/>
        </w:rPr>
        <w:t xml:space="preserve"> and ZIP code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Municipality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Province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t>Contact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Phone </w:t>
      </w:r>
      <w:proofErr w:type="spellStart"/>
      <w:r>
        <w:rPr>
          <w:rStyle w:val="Nessuno"/>
          <w:sz w:val="24"/>
          <w:szCs w:val="24"/>
        </w:rPr>
        <w:t>number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Email </w:t>
      </w:r>
      <w:proofErr w:type="spellStart"/>
      <w:r>
        <w:rPr>
          <w:rStyle w:val="Nessuno"/>
          <w:sz w:val="24"/>
          <w:szCs w:val="24"/>
        </w:rPr>
        <w:t>address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lastRenderedPageBreak/>
        <w:t>Artwork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Title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Technique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Supporte</w:t>
      </w:r>
      <w:proofErr w:type="spellEnd"/>
      <w:r>
        <w:rPr>
          <w:rStyle w:val="Nessuno"/>
          <w:sz w:val="24"/>
          <w:szCs w:val="24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Dimension</w:t>
      </w:r>
      <w:proofErr w:type="spellEnd"/>
      <w:r>
        <w:rPr>
          <w:rStyle w:val="Nessuno"/>
          <w:sz w:val="24"/>
          <w:szCs w:val="24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Year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A short </w:t>
      </w:r>
      <w:proofErr w:type="spellStart"/>
      <w:r>
        <w:rPr>
          <w:rStyle w:val="Nessuno"/>
          <w:sz w:val="24"/>
          <w:szCs w:val="24"/>
        </w:rPr>
        <w:t>description</w:t>
      </w:r>
      <w:proofErr w:type="spellEnd"/>
      <w:r>
        <w:rPr>
          <w:rStyle w:val="Nessuno"/>
          <w:sz w:val="24"/>
          <w:szCs w:val="24"/>
        </w:rPr>
        <w:t xml:space="preserve"> of the </w:t>
      </w:r>
      <w:proofErr w:type="spellStart"/>
      <w:r>
        <w:rPr>
          <w:rStyle w:val="Nessuno"/>
          <w:sz w:val="24"/>
          <w:szCs w:val="24"/>
        </w:rPr>
        <w:t>artwork</w:t>
      </w:r>
      <w:proofErr w:type="spellEnd"/>
      <w:r>
        <w:rPr>
          <w:rStyle w:val="Nessuno"/>
          <w:sz w:val="24"/>
          <w:szCs w:val="24"/>
        </w:rPr>
        <w:t xml:space="preserve"> or </w:t>
      </w:r>
      <w:proofErr w:type="spellStart"/>
      <w:r>
        <w:rPr>
          <w:rStyle w:val="Nessuno"/>
          <w:sz w:val="24"/>
          <w:szCs w:val="24"/>
        </w:rPr>
        <w:t>project</w:t>
      </w:r>
      <w:proofErr w:type="spellEnd"/>
      <w:r>
        <w:rPr>
          <w:rStyle w:val="Nessuno"/>
          <w:sz w:val="24"/>
          <w:szCs w:val="24"/>
        </w:rPr>
        <w:t xml:space="preserve"> (maximum 1.500 </w:t>
      </w:r>
      <w:proofErr w:type="spellStart"/>
      <w:r>
        <w:rPr>
          <w:rStyle w:val="Nessuno"/>
          <w:sz w:val="24"/>
          <w:szCs w:val="24"/>
        </w:rPr>
        <w:t>characters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I </w:t>
      </w:r>
      <w:proofErr w:type="spellStart"/>
      <w:r>
        <w:rPr>
          <w:rStyle w:val="Nessuno"/>
          <w:sz w:val="20"/>
          <w:szCs w:val="20"/>
        </w:rPr>
        <w:t>accept</w:t>
      </w:r>
      <w:proofErr w:type="spellEnd"/>
      <w:r>
        <w:rPr>
          <w:rStyle w:val="Nessuno"/>
          <w:sz w:val="20"/>
          <w:szCs w:val="20"/>
        </w:rPr>
        <w:t>: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1 – </w:t>
      </w:r>
      <w:proofErr w:type="spellStart"/>
      <w:r>
        <w:rPr>
          <w:rStyle w:val="Nessuno"/>
          <w:sz w:val="20"/>
          <w:szCs w:val="20"/>
        </w:rPr>
        <w:t>all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rules</w:t>
      </w:r>
      <w:proofErr w:type="spellEnd"/>
      <w:r>
        <w:rPr>
          <w:rStyle w:val="Nessuno"/>
          <w:sz w:val="20"/>
          <w:szCs w:val="20"/>
        </w:rPr>
        <w:t xml:space="preserve"> of the Award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published</w:t>
      </w:r>
      <w:proofErr w:type="spellEnd"/>
      <w:r>
        <w:rPr>
          <w:rStyle w:val="Nessuno"/>
          <w:sz w:val="20"/>
          <w:szCs w:val="20"/>
        </w:rPr>
        <w:t xml:space="preserve"> on </w:t>
      </w:r>
      <w:hyperlink r:id="rId7" w:history="1">
        <w:r>
          <w:rPr>
            <w:rStyle w:val="Hyperlink1"/>
          </w:rPr>
          <w:t>www.mar.ra.it</w:t>
        </w:r>
      </w:hyperlink>
      <w:r>
        <w:rPr>
          <w:rStyle w:val="Nessuno"/>
          <w:sz w:val="20"/>
          <w:szCs w:val="20"/>
        </w:rPr>
        <w:br/>
        <w:t xml:space="preserve">2 – to </w:t>
      </w:r>
      <w:proofErr w:type="spellStart"/>
      <w:r>
        <w:rPr>
          <w:rStyle w:val="Nessuno"/>
          <w:sz w:val="20"/>
          <w:szCs w:val="20"/>
        </w:rPr>
        <w:t>grant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the </w:t>
      </w:r>
      <w:proofErr w:type="spellStart"/>
      <w:r>
        <w:rPr>
          <w:rStyle w:val="Nessuno"/>
          <w:sz w:val="20"/>
          <w:szCs w:val="20"/>
        </w:rPr>
        <w:t>rights</w:t>
      </w:r>
      <w:proofErr w:type="spellEnd"/>
      <w:r>
        <w:rPr>
          <w:rStyle w:val="Nessuno"/>
          <w:sz w:val="20"/>
          <w:szCs w:val="20"/>
        </w:rPr>
        <w:t xml:space="preserve"> to </w:t>
      </w:r>
      <w:proofErr w:type="spellStart"/>
      <w:r>
        <w:rPr>
          <w:rStyle w:val="Nessuno"/>
          <w:sz w:val="20"/>
          <w:szCs w:val="20"/>
        </w:rPr>
        <w:t>reproduce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works</w:t>
      </w:r>
      <w:proofErr w:type="spellEnd"/>
      <w:r>
        <w:rPr>
          <w:rStyle w:val="Nessuno"/>
          <w:sz w:val="20"/>
          <w:szCs w:val="20"/>
        </w:rPr>
        <w:t xml:space="preserve"> and </w:t>
      </w:r>
      <w:proofErr w:type="spellStart"/>
      <w:r>
        <w:rPr>
          <w:rStyle w:val="Nessuno"/>
          <w:sz w:val="20"/>
          <w:szCs w:val="20"/>
        </w:rPr>
        <w:t>texts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released</w:t>
      </w:r>
      <w:proofErr w:type="spellEnd"/>
      <w:r>
        <w:rPr>
          <w:rStyle w:val="Nessuno"/>
          <w:sz w:val="20"/>
          <w:szCs w:val="20"/>
        </w:rPr>
        <w:t xml:space="preserve"> for the </w:t>
      </w:r>
      <w:proofErr w:type="spellStart"/>
      <w:r>
        <w:rPr>
          <w:rStyle w:val="Nessuno"/>
          <w:sz w:val="20"/>
          <w:szCs w:val="20"/>
        </w:rPr>
        <w:t>purpose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preparing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catalog</w:t>
      </w:r>
      <w:proofErr w:type="spellEnd"/>
      <w:r>
        <w:rPr>
          <w:rStyle w:val="Nessuno"/>
          <w:sz w:val="20"/>
          <w:szCs w:val="20"/>
        </w:rPr>
        <w:t xml:space="preserve">, the </w:t>
      </w:r>
      <w:proofErr w:type="spellStart"/>
      <w:r>
        <w:rPr>
          <w:rStyle w:val="Nessuno"/>
          <w:sz w:val="20"/>
          <w:szCs w:val="20"/>
        </w:rPr>
        <w:t>adhesion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archive</w:t>
      </w:r>
      <w:proofErr w:type="spellEnd"/>
      <w:r>
        <w:rPr>
          <w:rStyle w:val="Nessuno"/>
          <w:sz w:val="20"/>
          <w:szCs w:val="20"/>
        </w:rPr>
        <w:t xml:space="preserve">, and the </w:t>
      </w:r>
      <w:proofErr w:type="spellStart"/>
      <w:r>
        <w:rPr>
          <w:rStyle w:val="Nessuno"/>
          <w:sz w:val="20"/>
          <w:szCs w:val="20"/>
        </w:rPr>
        <w:t>publication</w:t>
      </w:r>
      <w:proofErr w:type="spellEnd"/>
      <w:r>
        <w:rPr>
          <w:rStyle w:val="Nessuno"/>
          <w:sz w:val="20"/>
          <w:szCs w:val="20"/>
        </w:rPr>
        <w:t xml:space="preserve"> of the </w:t>
      </w:r>
      <w:proofErr w:type="spellStart"/>
      <w:r>
        <w:rPr>
          <w:rStyle w:val="Nessuno"/>
          <w:sz w:val="20"/>
          <w:szCs w:val="20"/>
        </w:rPr>
        <w:t>works</w:t>
      </w:r>
      <w:proofErr w:type="spellEnd"/>
      <w:r>
        <w:rPr>
          <w:rStyle w:val="Nessuno"/>
          <w:sz w:val="20"/>
          <w:szCs w:val="20"/>
        </w:rPr>
        <w:t xml:space="preserve"> on the </w:t>
      </w:r>
      <w:proofErr w:type="spellStart"/>
      <w:r>
        <w:rPr>
          <w:rStyle w:val="Nessuno"/>
          <w:sz w:val="20"/>
          <w:szCs w:val="20"/>
        </w:rPr>
        <w:t>prize</w:t>
      </w:r>
      <w:proofErr w:type="spellEnd"/>
      <w:r>
        <w:rPr>
          <w:rStyle w:val="Nessuno"/>
          <w:sz w:val="20"/>
          <w:szCs w:val="20"/>
        </w:rPr>
        <w:t xml:space="preserve"> website and </w:t>
      </w:r>
      <w:proofErr w:type="spellStart"/>
      <w:r>
        <w:rPr>
          <w:rStyle w:val="Nessuno"/>
          <w:sz w:val="20"/>
          <w:szCs w:val="20"/>
        </w:rPr>
        <w:t>other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forms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communication</w:t>
      </w:r>
      <w:proofErr w:type="spellEnd"/>
      <w:r>
        <w:rPr>
          <w:rStyle w:val="Nessuno"/>
          <w:sz w:val="20"/>
          <w:szCs w:val="20"/>
        </w:rPr>
        <w:t xml:space="preserve"> and </w:t>
      </w:r>
      <w:proofErr w:type="spellStart"/>
      <w:r>
        <w:rPr>
          <w:rStyle w:val="Nessuno"/>
          <w:sz w:val="20"/>
          <w:szCs w:val="20"/>
        </w:rPr>
        <w:t>activities</w:t>
      </w:r>
      <w:proofErr w:type="spellEnd"/>
      <w:r>
        <w:rPr>
          <w:rStyle w:val="Nessuno"/>
          <w:sz w:val="20"/>
          <w:szCs w:val="20"/>
        </w:rPr>
        <w:t xml:space="preserve"> of the </w:t>
      </w:r>
      <w:proofErr w:type="spellStart"/>
      <w:r>
        <w:rPr>
          <w:rStyle w:val="Nessuno"/>
          <w:sz w:val="20"/>
          <w:szCs w:val="20"/>
        </w:rPr>
        <w:t>organization</w:t>
      </w:r>
      <w:proofErr w:type="spellEnd"/>
      <w:r>
        <w:rPr>
          <w:rStyle w:val="Nessuno"/>
          <w:sz w:val="20"/>
          <w:szCs w:val="20"/>
        </w:rPr>
        <w:br/>
        <w:t xml:space="preserve">3 – the </w:t>
      </w:r>
      <w:proofErr w:type="spellStart"/>
      <w:r>
        <w:rPr>
          <w:rStyle w:val="Nessuno"/>
          <w:sz w:val="20"/>
          <w:szCs w:val="20"/>
        </w:rPr>
        <w:t>provisions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provided</w:t>
      </w:r>
      <w:proofErr w:type="spellEnd"/>
      <w:r>
        <w:rPr>
          <w:rStyle w:val="Nessuno"/>
          <w:sz w:val="20"/>
          <w:szCs w:val="20"/>
        </w:rPr>
        <w:t xml:space="preserve"> for in EU Reg. 679/2016 </w:t>
      </w:r>
      <w:proofErr w:type="spellStart"/>
      <w:r>
        <w:rPr>
          <w:rStyle w:val="Nessuno"/>
          <w:sz w:val="20"/>
          <w:szCs w:val="20"/>
        </w:rPr>
        <w:t>concerning</w:t>
      </w:r>
      <w:proofErr w:type="spellEnd"/>
      <w:r>
        <w:rPr>
          <w:rStyle w:val="Nessuno"/>
          <w:sz w:val="20"/>
          <w:szCs w:val="20"/>
        </w:rPr>
        <w:t xml:space="preserve"> the "</w:t>
      </w:r>
      <w:proofErr w:type="spellStart"/>
      <w:r>
        <w:rPr>
          <w:rStyle w:val="Nessuno"/>
          <w:sz w:val="20"/>
          <w:szCs w:val="20"/>
        </w:rPr>
        <w:t>protection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individuals</w:t>
      </w:r>
      <w:proofErr w:type="spellEnd"/>
      <w:r>
        <w:rPr>
          <w:rStyle w:val="Nessuno"/>
          <w:sz w:val="20"/>
          <w:szCs w:val="20"/>
        </w:rPr>
        <w:t xml:space="preserve"> with </w:t>
      </w:r>
      <w:proofErr w:type="spellStart"/>
      <w:r>
        <w:rPr>
          <w:rStyle w:val="Nessuno"/>
          <w:sz w:val="20"/>
          <w:szCs w:val="20"/>
        </w:rPr>
        <w:t>regard</w:t>
      </w:r>
      <w:proofErr w:type="spellEnd"/>
      <w:r>
        <w:rPr>
          <w:rStyle w:val="Nessuno"/>
          <w:sz w:val="20"/>
          <w:szCs w:val="20"/>
        </w:rPr>
        <w:t xml:space="preserve"> to the processing of personal data" (GDPR), </w:t>
      </w:r>
      <w:proofErr w:type="spellStart"/>
      <w:r>
        <w:rPr>
          <w:rStyle w:val="Nessuno"/>
          <w:sz w:val="20"/>
          <w:szCs w:val="20"/>
        </w:rPr>
        <w:t>which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informs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that</w:t>
      </w:r>
      <w:proofErr w:type="spellEnd"/>
      <w:r>
        <w:rPr>
          <w:rStyle w:val="Nessuno"/>
          <w:sz w:val="20"/>
          <w:szCs w:val="20"/>
        </w:rPr>
        <w:t xml:space="preserve"> the data </w:t>
      </w:r>
      <w:proofErr w:type="spellStart"/>
      <w:r>
        <w:rPr>
          <w:rStyle w:val="Nessuno"/>
          <w:sz w:val="20"/>
          <w:szCs w:val="20"/>
        </w:rPr>
        <w:t>provided</w:t>
      </w:r>
      <w:proofErr w:type="spellEnd"/>
      <w:r>
        <w:rPr>
          <w:rStyle w:val="Nessuno"/>
          <w:sz w:val="20"/>
          <w:szCs w:val="20"/>
        </w:rPr>
        <w:t xml:space="preserve"> by the </w:t>
      </w:r>
      <w:proofErr w:type="spellStart"/>
      <w:r>
        <w:rPr>
          <w:rStyle w:val="Nessuno"/>
          <w:sz w:val="20"/>
          <w:szCs w:val="20"/>
        </w:rPr>
        <w:t>candidates</w:t>
      </w:r>
      <w:proofErr w:type="spellEnd"/>
      <w:r>
        <w:rPr>
          <w:rStyle w:val="Nessuno"/>
          <w:sz w:val="20"/>
          <w:szCs w:val="20"/>
        </w:rPr>
        <w:t xml:space="preserve"> are </w:t>
      </w:r>
      <w:proofErr w:type="spellStart"/>
      <w:r>
        <w:rPr>
          <w:rStyle w:val="Nessuno"/>
          <w:sz w:val="20"/>
          <w:szCs w:val="20"/>
        </w:rPr>
        <w:t>collected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and </w:t>
      </w:r>
      <w:proofErr w:type="spellStart"/>
      <w:r>
        <w:rPr>
          <w:rStyle w:val="Nessuno"/>
          <w:sz w:val="20"/>
          <w:szCs w:val="20"/>
        </w:rPr>
        <w:t>processed</w:t>
      </w:r>
      <w:proofErr w:type="spellEnd"/>
      <w:r>
        <w:rPr>
          <w:rStyle w:val="Nessuno"/>
          <w:sz w:val="20"/>
          <w:szCs w:val="20"/>
        </w:rPr>
        <w:t xml:space="preserve"> by the </w:t>
      </w:r>
      <w:proofErr w:type="spellStart"/>
      <w:r>
        <w:rPr>
          <w:rStyle w:val="Nessuno"/>
          <w:sz w:val="20"/>
          <w:szCs w:val="20"/>
        </w:rPr>
        <w:t>accounting</w:t>
      </w:r>
      <w:proofErr w:type="spellEnd"/>
      <w:r>
        <w:rPr>
          <w:rStyle w:val="Nessuno"/>
          <w:sz w:val="20"/>
          <w:szCs w:val="20"/>
        </w:rPr>
        <w:t xml:space="preserve"> service </w:t>
      </w:r>
      <w:proofErr w:type="spellStart"/>
      <w:r>
        <w:rPr>
          <w:rStyle w:val="Nessuno"/>
          <w:sz w:val="20"/>
          <w:szCs w:val="20"/>
        </w:rPr>
        <w:t>exclusively</w:t>
      </w:r>
      <w:proofErr w:type="spellEnd"/>
      <w:r>
        <w:rPr>
          <w:rStyle w:val="Nessuno"/>
          <w:sz w:val="20"/>
          <w:szCs w:val="20"/>
        </w:rPr>
        <w:t xml:space="preserve"> for the </w:t>
      </w:r>
      <w:proofErr w:type="spellStart"/>
      <w:r>
        <w:rPr>
          <w:rStyle w:val="Nessuno"/>
          <w:sz w:val="20"/>
          <w:szCs w:val="20"/>
        </w:rPr>
        <w:t>purpose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managing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funding</w:t>
      </w:r>
      <w:proofErr w:type="spellEnd"/>
      <w:r>
        <w:rPr>
          <w:rStyle w:val="Nessuno"/>
          <w:sz w:val="20"/>
          <w:szCs w:val="20"/>
        </w:rPr>
        <w:t xml:space="preserve">. By </w:t>
      </w:r>
      <w:proofErr w:type="spellStart"/>
      <w:r>
        <w:rPr>
          <w:rStyle w:val="Nessuno"/>
          <w:sz w:val="20"/>
          <w:szCs w:val="20"/>
        </w:rPr>
        <w:t>participating</w:t>
      </w:r>
      <w:proofErr w:type="spellEnd"/>
      <w:r>
        <w:rPr>
          <w:rStyle w:val="Nessuno"/>
          <w:sz w:val="20"/>
          <w:szCs w:val="20"/>
        </w:rPr>
        <w:t xml:space="preserve"> in the </w:t>
      </w:r>
      <w:proofErr w:type="spellStart"/>
      <w:r>
        <w:rPr>
          <w:rStyle w:val="Nessuno"/>
          <w:sz w:val="20"/>
          <w:szCs w:val="20"/>
        </w:rPr>
        <w:t>competition</w:t>
      </w:r>
      <w:proofErr w:type="spellEnd"/>
      <w:r>
        <w:rPr>
          <w:rStyle w:val="Nessuno"/>
          <w:sz w:val="20"/>
          <w:szCs w:val="20"/>
        </w:rPr>
        <w:t xml:space="preserve">, under Law 196/2003 and EU </w:t>
      </w:r>
      <w:proofErr w:type="spellStart"/>
      <w:r>
        <w:rPr>
          <w:rStyle w:val="Nessuno"/>
          <w:sz w:val="20"/>
          <w:szCs w:val="20"/>
        </w:rPr>
        <w:t>Regulation</w:t>
      </w:r>
      <w:proofErr w:type="spellEnd"/>
      <w:r>
        <w:rPr>
          <w:rStyle w:val="Nessuno"/>
          <w:sz w:val="20"/>
          <w:szCs w:val="20"/>
        </w:rPr>
        <w:t xml:space="preserve"> 2016/679 (GDPR), the </w:t>
      </w:r>
      <w:proofErr w:type="spellStart"/>
      <w:r>
        <w:rPr>
          <w:rStyle w:val="Nessuno"/>
          <w:sz w:val="20"/>
          <w:szCs w:val="20"/>
        </w:rPr>
        <w:t>candidates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authorize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organizers</w:t>
      </w:r>
      <w:proofErr w:type="spellEnd"/>
      <w:r>
        <w:rPr>
          <w:rStyle w:val="Nessuno"/>
          <w:sz w:val="20"/>
          <w:szCs w:val="20"/>
        </w:rPr>
        <w:t xml:space="preserve"> to </w:t>
      </w:r>
      <w:proofErr w:type="spellStart"/>
      <w:r>
        <w:rPr>
          <w:rStyle w:val="Nessuno"/>
          <w:sz w:val="20"/>
          <w:szCs w:val="20"/>
        </w:rPr>
        <w:t>process</w:t>
      </w:r>
      <w:proofErr w:type="spellEnd"/>
      <w:r>
        <w:rPr>
          <w:rStyle w:val="Nessuno"/>
          <w:sz w:val="20"/>
          <w:szCs w:val="20"/>
        </w:rPr>
        <w:t xml:space="preserve">, </w:t>
      </w:r>
      <w:proofErr w:type="spellStart"/>
      <w:r>
        <w:rPr>
          <w:rStyle w:val="Nessuno"/>
          <w:sz w:val="20"/>
          <w:szCs w:val="20"/>
        </w:rPr>
        <w:t>even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electronically</w:t>
      </w:r>
      <w:proofErr w:type="spellEnd"/>
      <w:r>
        <w:rPr>
          <w:rStyle w:val="Nessuno"/>
          <w:sz w:val="20"/>
          <w:szCs w:val="20"/>
        </w:rPr>
        <w:t xml:space="preserve">, personal data and to use </w:t>
      </w:r>
      <w:proofErr w:type="spellStart"/>
      <w:r>
        <w:rPr>
          <w:rStyle w:val="Nessuno"/>
          <w:sz w:val="20"/>
          <w:szCs w:val="20"/>
        </w:rPr>
        <w:t>them</w:t>
      </w:r>
      <w:proofErr w:type="spellEnd"/>
      <w:r>
        <w:rPr>
          <w:rStyle w:val="Nessuno"/>
          <w:sz w:val="20"/>
          <w:szCs w:val="20"/>
        </w:rPr>
        <w:t xml:space="preserve"> for </w:t>
      </w:r>
      <w:proofErr w:type="spellStart"/>
      <w:r>
        <w:rPr>
          <w:rStyle w:val="Nessuno"/>
          <w:sz w:val="20"/>
          <w:szCs w:val="20"/>
        </w:rPr>
        <w:t>all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purposes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related</w:t>
      </w:r>
      <w:proofErr w:type="spellEnd"/>
      <w:r>
        <w:rPr>
          <w:rStyle w:val="Nessuno"/>
          <w:sz w:val="20"/>
          <w:szCs w:val="20"/>
        </w:rPr>
        <w:t xml:space="preserve"> to the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 xml:space="preserve">. The </w:t>
      </w:r>
      <w:proofErr w:type="spellStart"/>
      <w:r>
        <w:rPr>
          <w:rStyle w:val="Nessuno"/>
          <w:sz w:val="20"/>
          <w:szCs w:val="20"/>
        </w:rPr>
        <w:t>communication</w:t>
      </w:r>
      <w:proofErr w:type="spellEnd"/>
      <w:r>
        <w:rPr>
          <w:rStyle w:val="Nessuno"/>
          <w:sz w:val="20"/>
          <w:szCs w:val="20"/>
        </w:rPr>
        <w:t xml:space="preserve"> of personal data </w:t>
      </w:r>
      <w:proofErr w:type="spellStart"/>
      <w:r>
        <w:rPr>
          <w:rStyle w:val="Nessuno"/>
          <w:sz w:val="20"/>
          <w:szCs w:val="20"/>
        </w:rPr>
        <w:t>is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mandatory</w:t>
      </w:r>
      <w:proofErr w:type="spellEnd"/>
      <w:r>
        <w:rPr>
          <w:rStyle w:val="Nessuno"/>
          <w:sz w:val="20"/>
          <w:szCs w:val="20"/>
        </w:rPr>
        <w:t xml:space="preserve"> for </w:t>
      </w:r>
      <w:proofErr w:type="spellStart"/>
      <w:r>
        <w:rPr>
          <w:rStyle w:val="Nessuno"/>
          <w:sz w:val="20"/>
          <w:szCs w:val="20"/>
        </w:rPr>
        <w:t>participation</w:t>
      </w:r>
      <w:proofErr w:type="spellEnd"/>
      <w:r>
        <w:rPr>
          <w:rStyle w:val="Nessuno"/>
          <w:sz w:val="20"/>
          <w:szCs w:val="20"/>
        </w:rPr>
        <w:t xml:space="preserve"> in the public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>. The Data Controller for personal data processing for the MAR-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</w:t>
      </w:r>
      <w:proofErr w:type="spellStart"/>
      <w:r>
        <w:rPr>
          <w:rStyle w:val="Nessuno"/>
          <w:sz w:val="20"/>
          <w:szCs w:val="20"/>
        </w:rPr>
        <w:t>is</w:t>
      </w:r>
      <w:proofErr w:type="spellEnd"/>
      <w:r>
        <w:rPr>
          <w:rStyle w:val="Nessuno"/>
          <w:sz w:val="20"/>
          <w:szCs w:val="20"/>
        </w:rPr>
        <w:t xml:space="preserve"> Roberto </w:t>
      </w:r>
      <w:proofErr w:type="spellStart"/>
      <w:r>
        <w:rPr>
          <w:rStyle w:val="Nessuno"/>
          <w:sz w:val="20"/>
          <w:szCs w:val="20"/>
        </w:rPr>
        <w:t>Cantagalli</w:t>
      </w:r>
      <w:proofErr w:type="spellEnd"/>
      <w:r>
        <w:rPr>
          <w:rStyle w:val="Nessuno"/>
          <w:sz w:val="20"/>
          <w:szCs w:val="20"/>
        </w:rPr>
        <w:t xml:space="preserve">. The Data </w:t>
      </w:r>
      <w:proofErr w:type="spellStart"/>
      <w:r>
        <w:rPr>
          <w:rStyle w:val="Nessuno"/>
          <w:sz w:val="20"/>
          <w:szCs w:val="20"/>
        </w:rPr>
        <w:t>Protection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Officer</w:t>
      </w:r>
      <w:proofErr w:type="spellEnd"/>
      <w:r>
        <w:rPr>
          <w:rStyle w:val="Nessuno"/>
          <w:sz w:val="20"/>
          <w:szCs w:val="20"/>
        </w:rPr>
        <w:t xml:space="preserve"> (DPO) can be </w:t>
      </w:r>
      <w:proofErr w:type="spellStart"/>
      <w:r>
        <w:rPr>
          <w:rStyle w:val="Nessuno"/>
          <w:sz w:val="20"/>
          <w:szCs w:val="20"/>
        </w:rPr>
        <w:t>contacted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following</w:t>
      </w:r>
      <w:proofErr w:type="spellEnd"/>
      <w:r>
        <w:rPr>
          <w:rStyle w:val="Nessuno"/>
          <w:sz w:val="20"/>
          <w:szCs w:val="20"/>
        </w:rPr>
        <w:t xml:space="preserve"> email </w:t>
      </w:r>
      <w:proofErr w:type="spellStart"/>
      <w:r>
        <w:rPr>
          <w:rStyle w:val="Nessuno"/>
          <w:sz w:val="20"/>
          <w:szCs w:val="20"/>
        </w:rPr>
        <w:t>address</w:t>
      </w:r>
      <w:proofErr w:type="spellEnd"/>
      <w:r>
        <w:rPr>
          <w:rStyle w:val="Nessuno"/>
          <w:sz w:val="20"/>
          <w:szCs w:val="20"/>
        </w:rPr>
        <w:t>: robertocantagalli@comune.ra.it.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0"/>
          <w:szCs w:val="20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Date</w:t>
      </w:r>
    </w:p>
    <w:p w:rsidR="00D2716E" w:rsidRDefault="00D2716E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jc w:val="both"/>
      </w:pPr>
      <w:proofErr w:type="spellStart"/>
      <w:r>
        <w:rPr>
          <w:rStyle w:val="Nessuno"/>
          <w:sz w:val="24"/>
          <w:szCs w:val="24"/>
        </w:rPr>
        <w:t>Signature</w:t>
      </w:r>
      <w:proofErr w:type="spellEnd"/>
    </w:p>
    <w:sectPr w:rsidR="00D2716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87D" w:rsidRDefault="0095187D">
      <w:pPr>
        <w:spacing w:line="240" w:lineRule="auto"/>
      </w:pPr>
      <w:r>
        <w:separator/>
      </w:r>
    </w:p>
  </w:endnote>
  <w:endnote w:type="continuationSeparator" w:id="0">
    <w:p w:rsidR="0095187D" w:rsidRDefault="009518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6E" w:rsidRDefault="00D2716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87D" w:rsidRDefault="0095187D">
      <w:pPr>
        <w:spacing w:line="240" w:lineRule="auto"/>
      </w:pPr>
      <w:r>
        <w:separator/>
      </w:r>
    </w:p>
  </w:footnote>
  <w:footnote w:type="continuationSeparator" w:id="0">
    <w:p w:rsidR="0095187D" w:rsidRDefault="009518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6E" w:rsidRDefault="00D2716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E"/>
    <w:rsid w:val="000D49FC"/>
    <w:rsid w:val="00372BF1"/>
    <w:rsid w:val="0058221C"/>
    <w:rsid w:val="006200E6"/>
    <w:rsid w:val="00917BF4"/>
    <w:rsid w:val="0095187D"/>
    <w:rsid w:val="00B74052"/>
    <w:rsid w:val="00CA7EAB"/>
    <w:rsid w:val="00D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22CC1-212A-41A6-AEDD-DC9FDEE2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1155CC"/>
      <w:sz w:val="24"/>
      <w:szCs w:val="24"/>
      <w:u w:val="single" w:color="1155CC"/>
    </w:rPr>
  </w:style>
  <w:style w:type="character" w:customStyle="1" w:styleId="Hyperlink1">
    <w:name w:val="Hyperlink.1"/>
    <w:basedOn w:val="Nessuno"/>
    <w:rPr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.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ocitta.r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7</cp:revision>
  <cp:lastPrinted>2023-05-26T07:13:00Z</cp:lastPrinted>
  <dcterms:created xsi:type="dcterms:W3CDTF">2023-05-26T07:07:00Z</dcterms:created>
  <dcterms:modified xsi:type="dcterms:W3CDTF">2023-05-26T07:13:00Z</dcterms:modified>
</cp:coreProperties>
</file>